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convenient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lineup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capabilities,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secure</w:t>
      </w:r>
      <w:r w:rsidR="00000000" w:rsidRPr="00000000" w:rsidDel="00000000">
        <w:rPr>
          <w:rtl w:val="0"/>
        </w:rPr>
        <w:t xml:space="preserve"> portal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loan,</w:t>
      </w:r>
      <w:r w:rsidR="00000000" w:rsidRPr="00000000" w:rsidDel="00000000">
        <w:rPr>
          <w:rtl w:val="0"/>
        </w:rPr>
        <w:t xml:space="preserve"> upload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exchange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application.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applying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loan,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print,</w:t>
      </w:r>
      <w:r w:rsidR="00000000" w:rsidRPr="00000000" w:rsidDel="00000000">
        <w:rPr>
          <w:rtl w:val="0"/>
        </w:rPr>
        <w:t xml:space="preserve"> mail,</w:t>
      </w:r>
      <w:r w:rsidR="00000000" w:rsidRPr="00000000" w:rsidDel="00000000">
        <w:rPr>
          <w:rtl w:val="0"/>
        </w:rPr>
        <w:t xml:space="preserve"> scan,</w:t>
      </w:r>
      <w:r w:rsidR="00000000" w:rsidRPr="00000000" w:rsidDel="00000000">
        <w:rPr>
          <w:rtl w:val="0"/>
        </w:rPr>
        <w:t xml:space="preserve"> fax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deliver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cumbersome,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Firm</w:t>
      </w:r>
      <w:r w:rsidR="00000000" w:rsidRPr="00000000" w:rsidDel="00000000">
        <w:rPr>
          <w:rtl w:val="0"/>
        </w:rPr>
        <w:t xml:space="preserve"> Credits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Portal,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upload</w:t>
      </w:r>
      <w:r w:rsidR="00000000" w:rsidRPr="00000000" w:rsidDel="00000000">
        <w:rPr>
          <w:rtl w:val="0"/>
        </w:rPr>
        <w:t xml:space="preserve"> photos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tablet,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package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ready,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account,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payments,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request</w:t>
      </w:r>
      <w:r w:rsidR="00000000" w:rsidRPr="00000000" w:rsidDel="00000000">
        <w:rPr>
          <w:rtl w:val="0"/>
        </w:rPr>
        <w:t xml:space="preserve"> draws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app,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experience.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[00:01:02.030]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