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[00:00:00.310]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Texas</w:t>
      </w:r>
      <w:r w:rsidR="00000000" w:rsidRPr="00000000" w:rsidDel="00000000">
        <w:rPr>
          <w:rtl w:val="0"/>
        </w:rPr>
        <w:t xml:space="preserve"> Farm</w:t>
      </w:r>
      <w:r w:rsidR="00000000" w:rsidRPr="00000000" w:rsidDel="00000000">
        <w:rPr>
          <w:rtl w:val="0"/>
        </w:rPr>
        <w:t xml:space="preserve"> Credit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owned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borrowers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purchase</w:t>
      </w:r>
      <w:r w:rsidR="00000000" w:rsidRPr="00000000" w:rsidDel="00000000">
        <w:rPr>
          <w:rtl w:val="0"/>
        </w:rPr>
        <w:t xml:space="preserve"> stock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cooperative.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owner,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coop's</w:t>
      </w:r>
      <w:r w:rsidR="00000000" w:rsidRPr="00000000" w:rsidDel="00000000">
        <w:rPr>
          <w:rtl w:val="0"/>
        </w:rPr>
        <w:t xml:space="preserve"> success.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groups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Texas</w:t>
      </w:r>
      <w:r w:rsidR="00000000" w:rsidRPr="00000000" w:rsidDel="00000000">
        <w:rPr>
          <w:rtl w:val="0"/>
        </w:rPr>
        <w:t xml:space="preserve"> Farm</w:t>
      </w:r>
      <w:r w:rsidR="00000000" w:rsidRPr="00000000" w:rsidDel="00000000">
        <w:rPr>
          <w:rtl w:val="0"/>
        </w:rPr>
        <w:t xml:space="preserve"> Credit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stockholders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success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Directors,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Nominating</w:t>
      </w:r>
      <w:r w:rsidR="00000000" w:rsidRPr="00000000" w:rsidDel="00000000">
        <w:rPr>
          <w:rtl w:val="0"/>
        </w:rPr>
        <w:t xml:space="preserve"> Committee.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things,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Board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Directors</w:t>
      </w:r>
      <w:r w:rsidR="00000000" w:rsidRPr="00000000" w:rsidDel="00000000">
        <w:rPr>
          <w:rtl w:val="0"/>
        </w:rPr>
        <w:t xml:space="preserve"> decides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earnings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maintained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capital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coop</w:t>
      </w:r>
      <w:r w:rsidR="00000000" w:rsidRPr="00000000" w:rsidDel="00000000">
        <w:rPr>
          <w:rtl w:val="0"/>
        </w:rPr>
        <w:t xml:space="preserve"> strong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returned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form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patronage</w:t>
      </w:r>
      <w:r w:rsidR="00000000" w:rsidRPr="00000000" w:rsidDel="00000000">
        <w:rPr>
          <w:rtl w:val="0"/>
        </w:rPr>
        <w:t xml:space="preserve"> dividends.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majority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Directors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fellow</w:t>
      </w:r>
      <w:r w:rsidR="00000000" w:rsidRPr="00000000" w:rsidDel="00000000">
        <w:rPr>
          <w:rtl w:val="0"/>
        </w:rPr>
        <w:t xml:space="preserve"> Stockholders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chosen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Nominating</w:t>
      </w:r>
      <w:r w:rsidR="00000000" w:rsidRPr="00000000" w:rsidDel="00000000">
        <w:rPr>
          <w:rtl w:val="0"/>
        </w:rPr>
        <w:t xml:space="preserve"> Committee,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stockholders.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[00:00:36.300]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Nominating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meets</w:t>
      </w:r>
      <w:r w:rsidR="00000000" w:rsidRPr="00000000" w:rsidDel="00000000">
        <w:rPr>
          <w:rtl w:val="0"/>
        </w:rPr>
        <w:t xml:space="preserve"> twice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usually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January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March.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choose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candidates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Board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Directors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year's</w:t>
      </w:r>
      <w:r w:rsidR="00000000" w:rsidRPr="00000000" w:rsidDel="00000000">
        <w:rPr>
          <w:rtl w:val="0"/>
        </w:rPr>
        <w:t xml:space="preserve"> Nominating</w:t>
      </w:r>
      <w:r w:rsidR="00000000" w:rsidRPr="00000000" w:rsidDel="00000000">
        <w:rPr>
          <w:rtl w:val="0"/>
        </w:rPr>
        <w:t xml:space="preserve"> Committee.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roles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stockholders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stockholder</w:t>
      </w:r>
      <w:r w:rsidR="00000000" w:rsidRPr="00000000" w:rsidDel="00000000">
        <w:rPr>
          <w:rtl w:val="0"/>
        </w:rPr>
        <w:t xml:space="preserve"> owned</w:t>
      </w:r>
      <w:r w:rsidR="00000000" w:rsidRPr="00000000" w:rsidDel="00000000">
        <w:rPr>
          <w:rtl w:val="0"/>
        </w:rPr>
        <w:t xml:space="preserve"> cooperative.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Nominating</w:t>
      </w:r>
      <w:r w:rsidR="00000000" w:rsidRPr="00000000" w:rsidDel="00000000">
        <w:rPr>
          <w:rtl w:val="0"/>
        </w:rPr>
        <w:t xml:space="preserve"> Committee,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candidates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annual</w:t>
      </w:r>
      <w:r w:rsidR="00000000" w:rsidRPr="00000000" w:rsidDel="00000000">
        <w:rPr>
          <w:rtl w:val="0"/>
        </w:rPr>
        <w:t xml:space="preserve"> election</w:t>
      </w:r>
      <w:r w:rsidR="00000000" w:rsidRPr="00000000" w:rsidDel="00000000">
        <w:rPr>
          <w:rtl w:val="0"/>
        </w:rPr>
        <w:t xml:space="preserve"> process.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Nominating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works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Election</w:t>
      </w:r>
      <w:r w:rsidR="00000000" w:rsidRPr="00000000" w:rsidDel="00000000">
        <w:rPr>
          <w:rtl w:val="0"/>
        </w:rPr>
        <w:t xml:space="preserve"> Committee,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Texas</w:t>
      </w:r>
      <w:r w:rsidR="00000000" w:rsidRPr="00000000" w:rsidDel="00000000">
        <w:rPr>
          <w:rtl w:val="0"/>
        </w:rPr>
        <w:t xml:space="preserve"> Firm</w:t>
      </w:r>
      <w:r w:rsidR="00000000" w:rsidRPr="00000000" w:rsidDel="00000000">
        <w:rPr>
          <w:rtl w:val="0"/>
        </w:rPr>
        <w:t xml:space="preserve"> Credit</w:t>
      </w:r>
      <w:r w:rsidR="00000000" w:rsidRPr="00000000" w:rsidDel="00000000">
        <w:rPr>
          <w:rtl w:val="0"/>
        </w:rPr>
        <w:t xml:space="preserve"> employees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materials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good,</w:t>
      </w:r>
      <w:r w:rsidR="00000000" w:rsidRPr="00000000" w:rsidDel="00000000">
        <w:rPr>
          <w:rtl w:val="0"/>
        </w:rPr>
        <w:t xml:space="preserve"> qualified</w:t>
      </w:r>
      <w:r w:rsidR="00000000" w:rsidRPr="00000000" w:rsidDel="00000000">
        <w:rPr>
          <w:rtl w:val="0"/>
        </w:rPr>
        <w:t xml:space="preserve"> candidates.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[00:01:07.620]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starts,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Election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leaves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allows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Nominating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complete</w:t>
      </w:r>
      <w:r w:rsidR="00000000" w:rsidRPr="00000000" w:rsidDel="00000000">
        <w:rPr>
          <w:rtl w:val="0"/>
        </w:rPr>
        <w:t xml:space="preserve"> independence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choosing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candidate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stockholders,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serve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op.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serve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Committee.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simple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interested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serving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fellow</w:t>
      </w:r>
      <w:r w:rsidR="00000000" w:rsidRPr="00000000" w:rsidDel="00000000">
        <w:rPr>
          <w:rtl w:val="0"/>
        </w:rPr>
        <w:t xml:space="preserve"> Stockholders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joining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Nominating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considered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candidate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Director,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branch.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reimburse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travel</w:t>
      </w:r>
      <w:r w:rsidR="00000000" w:rsidRPr="00000000" w:rsidDel="00000000">
        <w:rPr>
          <w:rtl w:val="0"/>
        </w:rPr>
        <w:t xml:space="preserve"> expenses,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guidance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prepared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confident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fellow</w:t>
      </w:r>
      <w:r w:rsidR="00000000" w:rsidRPr="00000000" w:rsidDel="00000000">
        <w:rPr>
          <w:rtl w:val="0"/>
        </w:rPr>
        <w:t xml:space="preserve"> Stockholders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candidates.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[00:01:47.030]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Please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Relationship</w:t>
      </w:r>
      <w:r w:rsidR="00000000" w:rsidRPr="00000000" w:rsidDel="00000000">
        <w:rPr>
          <w:rtl w:val="0"/>
        </w:rPr>
        <w:t xml:space="preserve"> Manager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interested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serving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information.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