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Tom</w:t>
      </w:r>
      <w:r w:rsidR="00000000" w:rsidRPr="00000000" w:rsidDel="00000000">
        <w:rPr>
          <w:rtl w:val="0"/>
        </w:rPr>
        <w:t xml:space="preserve"> Snyder.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founder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trinity</w:t>
      </w:r>
      <w:r w:rsidR="00000000" w:rsidRPr="00000000" w:rsidDel="00000000">
        <w:rPr>
          <w:rtl w:val="0"/>
        </w:rPr>
        <w:t xml:space="preserve"> Oaks.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Thumbtack</w:t>
      </w:r>
      <w:r w:rsidR="00000000" w:rsidRPr="00000000" w:rsidDel="00000000">
        <w:rPr>
          <w:rtl w:val="0"/>
        </w:rPr>
        <w:t xml:space="preserve"> Ranch.</w:t>
      </w:r>
      <w:r w:rsidR="00000000" w:rsidRPr="00000000" w:rsidDel="00000000">
        <w:rPr>
          <w:rtl w:val="0"/>
        </w:rPr>
        <w:t xml:space="preserve"> Thumbtack</w:t>
      </w:r>
      <w:r w:rsidR="00000000" w:rsidRPr="00000000" w:rsidDel="00000000">
        <w:rPr>
          <w:rtl w:val="0"/>
        </w:rPr>
        <w:t xml:space="preserve"> Ranch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acre</w:t>
      </w:r>
      <w:r w:rsidR="00000000" w:rsidRPr="00000000" w:rsidDel="00000000">
        <w:rPr>
          <w:rtl w:val="0"/>
        </w:rPr>
        <w:t xml:space="preserve"> sportsman's</w:t>
      </w:r>
      <w:r w:rsidR="00000000" w:rsidRPr="00000000" w:rsidDel="00000000">
        <w:rPr>
          <w:rtl w:val="0"/>
        </w:rPr>
        <w:t xml:space="preserve"> paradise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Batesville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ranch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underprivileged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Combat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Purple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veterans.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dream</w:t>
      </w:r>
      <w:r w:rsidR="00000000" w:rsidRPr="00000000" w:rsidDel="00000000">
        <w:rPr>
          <w:rtl w:val="0"/>
        </w:rPr>
        <w:t xml:space="preserve"> trips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terminally</w:t>
      </w:r>
      <w:r w:rsidR="00000000" w:rsidRPr="00000000" w:rsidDel="00000000">
        <w:rPr>
          <w:rtl w:val="0"/>
        </w:rPr>
        <w:t xml:space="preserve"> ill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adult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battling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threatening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terminal</w:t>
      </w:r>
      <w:r w:rsidR="00000000" w:rsidRPr="00000000" w:rsidDel="00000000">
        <w:rPr>
          <w:rtl w:val="0"/>
        </w:rPr>
        <w:t xml:space="preserve"> illness.</w:t>
      </w:r>
      <w:r w:rsidR="00000000" w:rsidRPr="00000000" w:rsidDel="00000000">
        <w:rPr>
          <w:rtl w:val="0"/>
        </w:rPr>
        <w:t xml:space="preserve"> Purchasing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ranch,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legacy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philanthropic</w:t>
      </w:r>
      <w:r w:rsidR="00000000" w:rsidRPr="00000000" w:rsidDel="00000000">
        <w:rPr>
          <w:rtl w:val="0"/>
        </w:rPr>
        <w:t xml:space="preserve"> attitude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outdoors</w:t>
      </w:r>
      <w:r w:rsidR="00000000" w:rsidRPr="00000000" w:rsidDel="00000000">
        <w:rPr>
          <w:rtl w:val="0"/>
        </w:rPr>
        <w:t xml:space="preserve"> had,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ranch</w:t>
      </w:r>
      <w:r w:rsidR="00000000" w:rsidRPr="00000000" w:rsidDel="00000000">
        <w:rPr>
          <w:rtl w:val="0"/>
        </w:rPr>
        <w:t xml:space="preserve"> industry</w:t>
      </w:r>
      <w:r w:rsidR="00000000" w:rsidRPr="00000000" w:rsidDel="00000000">
        <w:rPr>
          <w:rtl w:val="0"/>
        </w:rPr>
        <w:t xml:space="preserve"> had.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Wade</w:t>
      </w:r>
      <w:r w:rsidR="00000000" w:rsidRPr="00000000" w:rsidDel="00000000">
        <w:rPr>
          <w:rtl w:val="0"/>
        </w:rPr>
        <w:t xml:space="preserve"> Sharp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fundraising</w:t>
      </w:r>
      <w:r w:rsidR="00000000" w:rsidRPr="00000000" w:rsidDel="00000000">
        <w:rPr>
          <w:rtl w:val="0"/>
        </w:rPr>
        <w:t xml:space="preserve"> events.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philanthropic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supports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charities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San</w:t>
      </w:r>
      <w:r w:rsidR="00000000" w:rsidRPr="00000000" w:rsidDel="00000000">
        <w:rPr>
          <w:rtl w:val="0"/>
        </w:rPr>
        <w:t xml:space="preserve"> Antonio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Texas.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donors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sponsors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stepped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addition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Texas</w:t>
      </w:r>
      <w:r w:rsidR="00000000" w:rsidRPr="00000000" w:rsidDel="00000000">
        <w:rPr>
          <w:rtl w:val="0"/>
        </w:rPr>
        <w:t xml:space="preserve"> Farm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endeavor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amazing.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