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Gwynn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Corpus</w:t>
      </w:r>
      <w:r w:rsidR="00000000" w:rsidRPr="00000000" w:rsidDel="00000000">
        <w:rPr>
          <w:rtl w:val="0"/>
        </w:rPr>
        <w:t xml:space="preserve"> Christi,</w:t>
      </w:r>
      <w:r w:rsidR="00000000" w:rsidRPr="00000000" w:rsidDel="00000000">
        <w:rPr>
          <w:rtl w:val="0"/>
        </w:rPr>
        <w:t xml:space="preserve"> Texas.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third generation</w:t>
      </w:r>
      <w:r w:rsidR="00000000" w:rsidRPr="00000000" w:rsidDel="00000000">
        <w:rPr>
          <w:rtl w:val="0"/>
        </w:rPr>
        <w:t xml:space="preserve"> farmer,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crop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2001,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bought</w:t>
      </w:r>
      <w:r w:rsidR="00000000" w:rsidRPr="00000000" w:rsidDel="00000000">
        <w:rPr>
          <w:rtl w:val="0"/>
        </w:rPr>
        <w:t xml:space="preserve"> crops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Credit.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dry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farmers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coastal</w:t>
      </w:r>
      <w:r w:rsidR="00000000" w:rsidRPr="00000000" w:rsidDel="00000000">
        <w:rPr>
          <w:rtl w:val="0"/>
        </w:rPr>
        <w:t xml:space="preserve"> band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Texas,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variable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Crop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essential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mitigating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hard,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crop.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occupation,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Handshake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Carm</w:t>
      </w:r>
      <w:r w:rsidR="00000000" w:rsidRPr="00000000" w:rsidDel="00000000">
        <w:rPr>
          <w:rtl w:val="0"/>
        </w:rPr>
        <w:t xml:space="preserve"> credit,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Charmaine.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 trust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